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DY620 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6"/>
        <w:tblpPr w:leftFromText="180" w:rightFromText="180" w:vertAnchor="text" w:horzAnchor="page" w:tblpX="4180" w:tblpY="201"/>
        <w:tblOverlap w:val="never"/>
        <w:tblW w:w="6602" w:type="dxa"/>
        <w:tblInd w:w="0" w:type="dxa"/>
        <w:tblBorders>
          <w:top w:val="double" w:color="7F7F7F" w:themeColor="background1" w:themeShade="80" w:sz="4" w:space="0"/>
          <w:left w:val="none" w:color="auto" w:sz="0" w:space="0"/>
          <w:bottom w:val="double" w:color="7F7F7F" w:themeColor="background1" w:themeShade="80" w:sz="4" w:space="0"/>
          <w:right w:val="none" w:color="auto" w:sz="0" w:space="0"/>
          <w:insideH w:val="double" w:color="7F7F7F" w:themeColor="background1" w:themeShade="8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066"/>
        <w:gridCol w:w="2066"/>
      </w:tblGrid>
      <w:tr>
        <w:tblPrEx>
          <w:tblBorders>
            <w:top w:val="double" w:color="7F7F7F" w:themeColor="background1" w:themeShade="80" w:sz="4" w:space="0"/>
            <w:left w:val="none" w:color="auto" w:sz="0" w:space="0"/>
            <w:bottom w:val="double" w:color="7F7F7F" w:themeColor="background1" w:themeShade="80" w:sz="4" w:space="0"/>
            <w:right w:val="none" w:color="auto" w:sz="0" w:space="0"/>
            <w:insideH w:val="double" w:color="7F7F7F" w:themeColor="background1" w:themeShade="8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470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Engine brand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b/>
                <w:snapToGrid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2060"/>
                <w:kern w:val="0"/>
                <w:sz w:val="20"/>
                <w:szCs w:val="20"/>
              </w:rPr>
              <w:t>Chinese Changchai 3M78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2060"/>
                <w:kern w:val="0"/>
                <w:sz w:val="20"/>
                <w:szCs w:val="20"/>
              </w:rPr>
              <w:t>Chinese Changchai 3M78</w:t>
            </w:r>
            <w:r>
              <w:rPr>
                <w:rFonts w:hint="eastAsia" w:ascii="Arial" w:hAnsi="Arial" w:cs="Arial"/>
                <w:b/>
                <w:snapToGrid w:val="0"/>
                <w:color w:val="002060"/>
                <w:kern w:val="0"/>
                <w:sz w:val="20"/>
                <w:szCs w:val="20"/>
              </w:rPr>
              <w:t>-25D</w:t>
            </w:r>
          </w:p>
        </w:tc>
      </w:tr>
      <w:tr>
        <w:tblPrEx>
          <w:tblBorders>
            <w:top w:val="double" w:color="7F7F7F" w:themeColor="background1" w:themeShade="80" w:sz="4" w:space="0"/>
            <w:left w:val="none" w:color="auto" w:sz="0" w:space="0"/>
            <w:bottom w:val="double" w:color="7F7F7F" w:themeColor="background1" w:themeShade="80" w:sz="4" w:space="0"/>
            <w:right w:val="none" w:color="auto" w:sz="0" w:space="0"/>
            <w:insideH w:val="double" w:color="7F7F7F" w:themeColor="background1" w:themeShade="8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2470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Standard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b/>
                <w:snapToGrid w:val="0"/>
                <w:color w:val="823B0B" w:themeColor="accent2" w:themeShade="7F"/>
                <w:kern w:val="0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snapToGrid w:val="0"/>
                <w:color w:val="823B0B" w:themeColor="accent2" w:themeShade="7F"/>
                <w:kern w:val="0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China</w:t>
            </w:r>
            <w:r>
              <w:rPr>
                <w:rFonts w:hint="eastAsia" w:ascii="Arial" w:hAnsi="Arial" w:cs="Arial"/>
                <w:b/>
                <w:snapToGrid w:val="0"/>
                <w:color w:val="823B0B" w:themeColor="accent2" w:themeShade="7F"/>
                <w:kern w:val="0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 stage III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Cs w:val="21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hint="eastAsia" w:ascii="Arial" w:hAnsi="Arial" w:cs="Arial"/>
                <w:b/>
                <w:snapToGrid w:val="0"/>
                <w:color w:val="FF0000"/>
                <w:kern w:val="0"/>
                <w:szCs w:val="21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EU stage V</w:t>
            </w:r>
          </w:p>
        </w:tc>
      </w:tr>
      <w:tr>
        <w:tblPrEx>
          <w:tblBorders>
            <w:top w:val="double" w:color="7F7F7F" w:themeColor="background1" w:themeShade="80" w:sz="4" w:space="0"/>
            <w:left w:val="none" w:color="auto" w:sz="0" w:space="0"/>
            <w:bottom w:val="double" w:color="7F7F7F" w:themeColor="background1" w:themeShade="80" w:sz="4" w:space="0"/>
            <w:right w:val="none" w:color="auto" w:sz="0" w:space="0"/>
            <w:insideH w:val="double" w:color="7F7F7F" w:themeColor="background1" w:themeShade="8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2470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Cooling system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Water cooling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Water cooling</w:t>
            </w:r>
          </w:p>
        </w:tc>
      </w:tr>
      <w:tr>
        <w:tblPrEx>
          <w:tblBorders>
            <w:top w:val="double" w:color="7F7F7F" w:themeColor="background1" w:themeShade="80" w:sz="4" w:space="0"/>
            <w:left w:val="none" w:color="auto" w:sz="0" w:space="0"/>
            <w:bottom w:val="double" w:color="7F7F7F" w:themeColor="background1" w:themeShade="80" w:sz="4" w:space="0"/>
            <w:right w:val="none" w:color="auto" w:sz="0" w:space="0"/>
            <w:insideH w:val="double" w:color="7F7F7F" w:themeColor="background1" w:themeShade="8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2470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Cylinders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bCs/>
                <w:snapToGrid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2060"/>
                <w:kern w:val="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Cylinders</w:t>
            </w: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</w:rPr>
              <w:t>/4 stroke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2060"/>
                <w:kern w:val="0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Cylinders</w:t>
            </w: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</w:rPr>
              <w:t>/4 stroke</w:t>
            </w:r>
          </w:p>
        </w:tc>
      </w:tr>
      <w:tr>
        <w:tblPrEx>
          <w:tblBorders>
            <w:top w:val="double" w:color="7F7F7F" w:themeColor="background1" w:themeShade="80" w:sz="4" w:space="0"/>
            <w:left w:val="none" w:color="auto" w:sz="0" w:space="0"/>
            <w:bottom w:val="double" w:color="7F7F7F" w:themeColor="background1" w:themeShade="80" w:sz="4" w:space="0"/>
            <w:right w:val="none" w:color="auto" w:sz="0" w:space="0"/>
            <w:insideH w:val="double" w:color="7F7F7F" w:themeColor="background1" w:themeShade="8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2470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Rated Power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bCs/>
                <w:snapToGrid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2060"/>
                <w:kern w:val="0"/>
                <w:sz w:val="20"/>
                <w:szCs w:val="20"/>
              </w:rPr>
              <w:t>16KW (22HP)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napToGrid w:val="0"/>
                <w:color w:val="002060"/>
                <w:kern w:val="0"/>
                <w:sz w:val="20"/>
                <w:szCs w:val="20"/>
              </w:rPr>
              <w:t>17.65(24HP)</w:t>
            </w:r>
          </w:p>
        </w:tc>
      </w:tr>
      <w:tr>
        <w:tblPrEx>
          <w:tblBorders>
            <w:top w:val="double" w:color="7F7F7F" w:themeColor="background1" w:themeShade="80" w:sz="4" w:space="0"/>
            <w:left w:val="none" w:color="auto" w:sz="0" w:space="0"/>
            <w:bottom w:val="double" w:color="7F7F7F" w:themeColor="background1" w:themeShade="80" w:sz="4" w:space="0"/>
            <w:right w:val="none" w:color="auto" w:sz="0" w:space="0"/>
            <w:insideH w:val="double" w:color="7F7F7F" w:themeColor="background1" w:themeShade="8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2470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R.P.M.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bCs/>
                <w:snapToGrid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2060"/>
                <w:kern w:val="0"/>
                <w:sz w:val="20"/>
                <w:szCs w:val="20"/>
              </w:rPr>
              <w:t>2800r/min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napToGrid w:val="0"/>
                <w:color w:val="002060"/>
                <w:kern w:val="0"/>
                <w:sz w:val="20"/>
                <w:szCs w:val="20"/>
              </w:rPr>
              <w:t>2800r/min</w:t>
            </w:r>
          </w:p>
        </w:tc>
      </w:tr>
      <w:tr>
        <w:tblPrEx>
          <w:tblBorders>
            <w:top w:val="double" w:color="7F7F7F" w:themeColor="background1" w:themeShade="80" w:sz="4" w:space="0"/>
            <w:left w:val="none" w:color="auto" w:sz="0" w:space="0"/>
            <w:bottom w:val="double" w:color="7F7F7F" w:themeColor="background1" w:themeShade="80" w:sz="4" w:space="0"/>
            <w:right w:val="none" w:color="auto" w:sz="0" w:space="0"/>
            <w:insideH w:val="double" w:color="7F7F7F" w:themeColor="background1" w:themeShade="8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2470" w:type="dxa"/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</w:rPr>
              <w:t>Fuel system</w:t>
            </w:r>
          </w:p>
        </w:tc>
        <w:tc>
          <w:tcPr>
            <w:tcW w:w="4132" w:type="dxa"/>
            <w:gridSpan w:val="2"/>
            <w:shd w:val="clear" w:color="auto" w:fill="E7E6E6" w:themeFill="background2"/>
            <w:vAlign w:val="center"/>
          </w:tcPr>
          <w:p>
            <w:pPr>
              <w:snapToGrid w:val="0"/>
              <w:jc w:val="center"/>
              <w:rPr>
                <w:rFonts w:hint="eastAsia" w:ascii="Arial" w:hAnsi="Arial" w:cs="Arial"/>
                <w:bCs/>
                <w:snapToGrid w:val="0"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2060"/>
                <w:kern w:val="0"/>
                <w:sz w:val="20"/>
                <w:szCs w:val="20"/>
              </w:rPr>
              <w:t>Common-rail ,</w:t>
            </w:r>
            <w:r>
              <w:rPr>
                <w:rFonts w:hint="eastAsia" w:ascii="Arial" w:hAnsi="Arial" w:cs="Arial"/>
                <w:bCs/>
                <w:snapToGrid w:val="0"/>
                <w:color w:val="002060"/>
                <w:kern w:val="0"/>
                <w:sz w:val="20"/>
                <w:szCs w:val="20"/>
              </w:rPr>
              <w:t>Electrical</w:t>
            </w:r>
            <w:r>
              <w:rPr>
                <w:rFonts w:ascii="Arial" w:hAnsi="Arial" w:cs="Arial"/>
                <w:bCs/>
                <w:snapToGrid w:val="0"/>
                <w:color w:val="002060"/>
                <w:kern w:val="0"/>
                <w:sz w:val="20"/>
                <w:szCs w:val="20"/>
              </w:rPr>
              <w:t xml:space="preserve"> throttle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/>
          <w:sz w:val="20"/>
          <w:szCs w:val="20"/>
        </w:rPr>
        <w:drawing>
          <wp:anchor distT="0" distB="0" distL="114300" distR="114300" simplePos="0" relativeHeight="253632512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221615</wp:posOffset>
            </wp:positionV>
            <wp:extent cx="1229995" cy="1200150"/>
            <wp:effectExtent l="0" t="0" r="8255" b="0"/>
            <wp:wrapNone/>
            <wp:docPr id="5" name="图片 5" descr="changc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hangcha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6"/>
        <w:tblpPr w:leftFromText="180" w:rightFromText="180" w:vertAnchor="text" w:horzAnchor="page" w:tblpX="4194" w:tblpY="219"/>
        <w:tblOverlap w:val="never"/>
        <w:tblW w:w="6719" w:type="dxa"/>
        <w:tblInd w:w="0" w:type="dxa"/>
        <w:tblBorders>
          <w:top w:val="double" w:color="7F7F7F" w:themeColor="background1" w:themeShade="80" w:sz="4" w:space="0"/>
          <w:left w:val="none" w:color="auto" w:sz="0" w:space="0"/>
          <w:bottom w:val="double" w:color="7F7F7F" w:themeColor="background1" w:themeShade="80" w:sz="4" w:space="0"/>
          <w:right w:val="none" w:color="auto" w:sz="0" w:space="0"/>
          <w:insideH w:val="double" w:color="7F7F7F" w:themeColor="background1" w:themeShade="80" w:sz="4" w:space="0"/>
          <w:insideV w:val="none" w:color="auto" w:sz="0" w:space="0"/>
        </w:tblBorders>
        <w:shd w:val="clear" w:color="auto" w:fill="BBB9B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341"/>
        <w:gridCol w:w="2341"/>
      </w:tblGrid>
      <w:tr>
        <w:tblPrEx>
          <w:tblBorders>
            <w:top w:val="double" w:color="7F7F7F" w:themeColor="background1" w:themeShade="80" w:sz="4" w:space="0"/>
            <w:left w:val="none" w:color="auto" w:sz="0" w:space="0"/>
            <w:bottom w:val="double" w:color="7F7F7F" w:themeColor="background1" w:themeShade="80" w:sz="4" w:space="0"/>
            <w:right w:val="none" w:color="auto" w:sz="0" w:space="0"/>
            <w:insideH w:val="double" w:color="7F7F7F" w:themeColor="background1" w:themeShade="80" w:sz="4" w:space="0"/>
            <w:insideV w:val="none" w:color="auto" w:sz="0" w:space="0"/>
          </w:tblBorders>
          <w:shd w:val="clear" w:color="auto" w:fill="BBB9B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2037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Engine brand</w:t>
            </w:r>
          </w:p>
        </w:tc>
        <w:tc>
          <w:tcPr>
            <w:tcW w:w="2341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eastAsia="宋体" w:cs="Arial"/>
                <w:b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kern w:val="0"/>
                <w:sz w:val="20"/>
                <w:szCs w:val="20"/>
              </w:rPr>
              <w:t>Yanmar 3TNV</w:t>
            </w:r>
            <w:r>
              <w:rPr>
                <w:rFonts w:hint="eastAsia" w:ascii="Arial" w:hAnsi="Arial" w:cs="Arial"/>
                <w:b/>
                <w:color w:val="002060"/>
                <w:kern w:val="0"/>
                <w:sz w:val="20"/>
                <w:szCs w:val="20"/>
              </w:rPr>
              <w:t>76</w:t>
            </w:r>
          </w:p>
        </w:tc>
        <w:tc>
          <w:tcPr>
            <w:tcW w:w="2341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Arial" w:hAnsi="Arial" w:cs="Arial" w:eastAsiaTheme="minorEastAsia"/>
                <w:b/>
                <w:color w:val="00206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color w:val="002060"/>
                <w:kern w:val="0"/>
                <w:sz w:val="20"/>
                <w:szCs w:val="20"/>
                <w:lang w:val="en-US" w:eastAsia="zh-CN"/>
              </w:rPr>
              <w:t>Yanmar 3TNV76</w:t>
            </w:r>
          </w:p>
        </w:tc>
      </w:tr>
      <w:tr>
        <w:tblPrEx>
          <w:tblBorders>
            <w:top w:val="double" w:color="7F7F7F" w:themeColor="background1" w:themeShade="80" w:sz="4" w:space="0"/>
            <w:left w:val="none" w:color="auto" w:sz="0" w:space="0"/>
            <w:bottom w:val="double" w:color="7F7F7F" w:themeColor="background1" w:themeShade="80" w:sz="4" w:space="0"/>
            <w:right w:val="none" w:color="auto" w:sz="0" w:space="0"/>
            <w:insideH w:val="double" w:color="7F7F7F" w:themeColor="background1" w:themeShade="8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2037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Standard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2060"/>
                <w:kern w:val="0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hint="eastAsia" w:ascii="Arial" w:hAnsi="Arial" w:cs="Arial"/>
                <w:b/>
                <w:color w:val="002060"/>
                <w:kern w:val="0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EURO III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Arial" w:hAnsi="Arial" w:cs="Arial" w:eastAsiaTheme="minorEastAsia"/>
                <w:b/>
                <w:color w:val="002060"/>
                <w:kern w:val="0"/>
                <w:sz w:val="20"/>
                <w:szCs w:val="20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hint="eastAsia" w:ascii="Arial" w:hAnsi="Arial" w:cs="Arial"/>
                <w:b/>
                <w:color w:val="002060"/>
                <w:kern w:val="0"/>
                <w:sz w:val="20"/>
                <w:szCs w:val="20"/>
                <w:lang w:val="en-US" w:eastAsia="zh-CN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EURO V</w:t>
            </w:r>
          </w:p>
        </w:tc>
      </w:tr>
      <w:tr>
        <w:tblPrEx>
          <w:tblBorders>
            <w:top w:val="double" w:color="7F7F7F" w:themeColor="background1" w:themeShade="80" w:sz="4" w:space="0"/>
            <w:left w:val="none" w:color="auto" w:sz="0" w:space="0"/>
            <w:bottom w:val="double" w:color="7F7F7F" w:themeColor="background1" w:themeShade="80" w:sz="4" w:space="0"/>
            <w:right w:val="none" w:color="auto" w:sz="0" w:space="0"/>
            <w:insideH w:val="double" w:color="7F7F7F" w:themeColor="background1" w:themeShade="80" w:sz="4" w:space="0"/>
            <w:insideV w:val="none" w:color="auto" w:sz="0" w:space="0"/>
          </w:tblBorders>
          <w:shd w:val="clear" w:color="auto" w:fill="BBB9B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2037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Cooling system</w:t>
            </w:r>
          </w:p>
        </w:tc>
        <w:tc>
          <w:tcPr>
            <w:tcW w:w="2341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Water cooling</w:t>
            </w:r>
          </w:p>
        </w:tc>
        <w:tc>
          <w:tcPr>
            <w:tcW w:w="2341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 w:eastAsiaTheme="minorEastAsia"/>
                <w:bCs/>
                <w:color w:val="00206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Water cooling</w:t>
            </w:r>
          </w:p>
        </w:tc>
      </w:tr>
      <w:tr>
        <w:tblPrEx>
          <w:tblBorders>
            <w:top w:val="double" w:color="7F7F7F" w:themeColor="background1" w:themeShade="80" w:sz="4" w:space="0"/>
            <w:left w:val="none" w:color="auto" w:sz="0" w:space="0"/>
            <w:bottom w:val="double" w:color="7F7F7F" w:themeColor="background1" w:themeShade="80" w:sz="4" w:space="0"/>
            <w:right w:val="none" w:color="auto" w:sz="0" w:space="0"/>
            <w:insideH w:val="double" w:color="7F7F7F" w:themeColor="background1" w:themeShade="8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2037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Cylinders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eastAsia="宋体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3 Cylinders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eastAsia="宋体" w:cs="Arial"/>
                <w:bCs/>
                <w:color w:val="00206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3 Cylinders</w:t>
            </w:r>
          </w:p>
        </w:tc>
      </w:tr>
      <w:tr>
        <w:tblPrEx>
          <w:tblBorders>
            <w:top w:val="double" w:color="7F7F7F" w:themeColor="background1" w:themeShade="80" w:sz="4" w:space="0"/>
            <w:left w:val="none" w:color="auto" w:sz="0" w:space="0"/>
            <w:bottom w:val="double" w:color="7F7F7F" w:themeColor="background1" w:themeShade="80" w:sz="4" w:space="0"/>
            <w:right w:val="none" w:color="auto" w:sz="0" w:space="0"/>
            <w:insideH w:val="double" w:color="7F7F7F" w:themeColor="background1" w:themeShade="8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2037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Rated power</w:t>
            </w:r>
          </w:p>
        </w:tc>
        <w:tc>
          <w:tcPr>
            <w:tcW w:w="2341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</w:rPr>
              <w:t>18.7</w:t>
            </w: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KW (</w:t>
            </w: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</w:rPr>
              <w:t>25</w:t>
            </w: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HP)</w:t>
            </w:r>
          </w:p>
        </w:tc>
        <w:tc>
          <w:tcPr>
            <w:tcW w:w="2341" w:type="dxa"/>
            <w:shd w:val="clear" w:color="auto" w:fill="D8D8D8" w:themeFill="background1" w:themeFillShade="D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Arial" w:hAnsi="Arial" w:cs="Arial" w:eastAsiaTheme="minorEastAsia"/>
                <w:bCs/>
                <w:color w:val="00206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  <w:lang w:val="en-US" w:eastAsia="zh-CN"/>
              </w:rPr>
              <w:t>7.6</w:t>
            </w: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KW (</w:t>
            </w: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HP)</w:t>
            </w:r>
          </w:p>
        </w:tc>
      </w:tr>
      <w:tr>
        <w:tblPrEx>
          <w:tblBorders>
            <w:top w:val="double" w:color="7F7F7F" w:themeColor="background1" w:themeShade="80" w:sz="4" w:space="0"/>
            <w:left w:val="none" w:color="auto" w:sz="0" w:space="0"/>
            <w:bottom w:val="double" w:color="7F7F7F" w:themeColor="background1" w:themeShade="80" w:sz="4" w:space="0"/>
            <w:right w:val="none" w:color="auto" w:sz="0" w:space="0"/>
            <w:insideH w:val="double" w:color="7F7F7F" w:themeColor="background1" w:themeShade="8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2037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R.P.M.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00 r/min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 w:eastAsiaTheme="minorEastAsia"/>
                <w:bCs/>
                <w:color w:val="00206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00 r/min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eastAsiaTheme="minorEastAsia"/>
          <w:snapToGrid w:val="0"/>
          <w:kern w:val="0"/>
          <w:lang w:eastAsia="zh-CN"/>
        </w:rPr>
        <w:drawing>
          <wp:anchor distT="0" distB="0" distL="114300" distR="114300" simplePos="0" relativeHeight="253633536" behindDoc="0" locked="0" layoutInCell="1" allowOverlap="1">
            <wp:simplePos x="0" y="0"/>
            <wp:positionH relativeFrom="column">
              <wp:posOffset>-1120775</wp:posOffset>
            </wp:positionH>
            <wp:positionV relativeFrom="paragraph">
              <wp:posOffset>243840</wp:posOffset>
            </wp:positionV>
            <wp:extent cx="2486660" cy="1127760"/>
            <wp:effectExtent l="0" t="0" r="12700" b="0"/>
            <wp:wrapNone/>
            <wp:docPr id="62" name="图片 62" descr="t0169fc451abfbde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t0169fc451abfbde2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6"/>
        <w:tblpPr w:leftFromText="180" w:rightFromText="180" w:vertAnchor="text" w:horzAnchor="page" w:tblpX="4180" w:tblpY="357"/>
        <w:tblOverlap w:val="never"/>
        <w:tblW w:w="65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328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Engine brand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00206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color w:val="002060"/>
                <w:kern w:val="0"/>
                <w:sz w:val="20"/>
                <w:szCs w:val="20"/>
              </w:rPr>
              <w:t>Kubota D1105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Standard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color w:val="FF0000"/>
                <w:kern w:val="0"/>
                <w:szCs w:val="21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hint="eastAsia" w:ascii="Arial" w:hAnsi="Arial" w:cs="Arial"/>
                <w:b/>
                <w:color w:val="FF0000"/>
                <w:kern w:val="0"/>
                <w:szCs w:val="21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EPA 4,EU 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328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Cooling system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</w:rPr>
              <w:t xml:space="preserve">Water Cooling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Cylinders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</w:rPr>
              <w:t>3 Cylinders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328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Rated power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</w:rPr>
              <w:t>18.2KW（24.7HP）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  <w:t>R.P.M.</w:t>
            </w:r>
          </w:p>
        </w:tc>
        <w:tc>
          <w:tcPr>
            <w:tcW w:w="33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206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color w:val="002060"/>
                <w:kern w:val="0"/>
                <w:sz w:val="20"/>
                <w:szCs w:val="20"/>
              </w:rPr>
              <w:t>3000r/min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drawing>
          <wp:anchor distT="0" distB="0" distL="114300" distR="114300" simplePos="0" relativeHeight="253634560" behindDoc="1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243205</wp:posOffset>
            </wp:positionV>
            <wp:extent cx="1877695" cy="396875"/>
            <wp:effectExtent l="0" t="0" r="8255" b="3175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6"/>
        <w:tblW w:w="9080" w:type="dxa"/>
        <w:tblInd w:w="0" w:type="dxa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0"/>
        <w:gridCol w:w="4350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OLE_LINK2"/>
            <w:r>
              <w:rPr>
                <w:rStyle w:val="9"/>
                <w:rFonts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350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DY620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Dimension (LxWxH)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2195mm*980mm*2150mm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Max. reach(boom extended)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2750mm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Max. reach(boom retracted)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2480mm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Bucket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300L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Rated loading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500kg-800kg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Min. turning radius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1980mm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Turning angle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40 Degree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Speed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10km/h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Weight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1100 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Standard tire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1" w:name="OLE_LINK5"/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23X8.5-12</w:t>
            </w:r>
            <w:bookmarkEnd w:id="1"/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Tire pressure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2.8 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Oil tank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35L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Pressure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190bar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Working oil flow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33L/min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Tracking oil flow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50L/min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Oil model(mineral oil)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L-HL46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Fuel tank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18L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Battery capacity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55Ah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4730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Voltage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12v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61D36"/>
    <w:rsid w:val="005577C7"/>
    <w:rsid w:val="01216AEA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9BA5565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7311B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641E89"/>
    <w:rsid w:val="23E42125"/>
    <w:rsid w:val="242A2EF4"/>
    <w:rsid w:val="26E30D68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55163CF"/>
    <w:rsid w:val="45543ECB"/>
    <w:rsid w:val="45A25542"/>
    <w:rsid w:val="4678066D"/>
    <w:rsid w:val="46AF28D2"/>
    <w:rsid w:val="46F92CE8"/>
    <w:rsid w:val="47F96A87"/>
    <w:rsid w:val="48755735"/>
    <w:rsid w:val="48FF3F64"/>
    <w:rsid w:val="49E5784A"/>
    <w:rsid w:val="4C484E13"/>
    <w:rsid w:val="4C760315"/>
    <w:rsid w:val="4E6A518E"/>
    <w:rsid w:val="4F3912C4"/>
    <w:rsid w:val="4F520A1C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880</Words>
  <Characters>4995</Characters>
  <Lines>0</Lines>
  <Paragraphs>0</Paragraphs>
  <TotalTime>0</TotalTime>
  <ScaleCrop>false</ScaleCrop>
  <LinksUpToDate>false</LinksUpToDate>
  <CharactersWithSpaces>5437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Angelia</cp:lastModifiedBy>
  <dcterms:modified xsi:type="dcterms:W3CDTF">2021-02-23T02:24:29Z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